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4652" w14:textId="7707C73F" w:rsidR="00030919" w:rsidRPr="00030919" w:rsidRDefault="00030919" w:rsidP="00030919">
      <w:pPr>
        <w:pStyle w:val="NoSpacing"/>
        <w:rPr>
          <w:b/>
          <w:bCs/>
        </w:rPr>
      </w:pPr>
      <w:r>
        <w:rPr>
          <w:noProof/>
        </w:rPr>
        <w:drawing>
          <wp:inline distT="0" distB="0" distL="0" distR="0" wp14:anchorId="612DA1DD" wp14:editId="6DDCC966">
            <wp:extent cx="1779009" cy="1105646"/>
            <wp:effectExtent l="0" t="0" r="0" b="0"/>
            <wp:docPr id="1418179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179472" name="Picture 14181794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009" cy="11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0919">
        <w:rPr>
          <w:b/>
          <w:bCs/>
        </w:rPr>
        <w:t>HISTORIC MARION REVITALIZATION ASSOCIATION</w:t>
      </w:r>
    </w:p>
    <w:p w14:paraId="40DC27DE" w14:textId="2D3A913B" w:rsidR="00030919" w:rsidRPr="00030919" w:rsidRDefault="00030919" w:rsidP="00030919">
      <w:pPr>
        <w:pStyle w:val="NoSpacing"/>
        <w:rPr>
          <w:b/>
          <w:bCs/>
        </w:rPr>
      </w:pPr>
      <w:r w:rsidRPr="00030919">
        <w:rPr>
          <w:b/>
          <w:bCs/>
        </w:rPr>
        <w:tab/>
      </w:r>
      <w:r w:rsidRPr="00030919">
        <w:rPr>
          <w:b/>
          <w:bCs/>
        </w:rPr>
        <w:tab/>
      </w:r>
      <w:r w:rsidRPr="00030919">
        <w:rPr>
          <w:b/>
          <w:bCs/>
        </w:rPr>
        <w:tab/>
      </w:r>
      <w:r w:rsidRPr="00030919">
        <w:rPr>
          <w:b/>
          <w:bCs/>
        </w:rPr>
        <w:tab/>
      </w:r>
      <w:r w:rsidRPr="00030919">
        <w:rPr>
          <w:b/>
          <w:bCs/>
        </w:rPr>
        <w:tab/>
      </w:r>
      <w:r w:rsidRPr="00030919">
        <w:rPr>
          <w:b/>
          <w:bCs/>
        </w:rPr>
        <w:tab/>
        <w:t>MARKET VENDOR RULES AND RESPONSIBILITES</w:t>
      </w:r>
    </w:p>
    <w:p w14:paraId="19055814" w14:textId="77777777" w:rsidR="00030919" w:rsidRPr="00030919" w:rsidRDefault="00030919" w:rsidP="00030919">
      <w:pPr>
        <w:pStyle w:val="NoSpacing"/>
        <w:rPr>
          <w:b/>
          <w:bCs/>
          <w:u w:val="single"/>
        </w:rPr>
      </w:pPr>
    </w:p>
    <w:p w14:paraId="06168E4F" w14:textId="560ED7D0" w:rsidR="00030919" w:rsidRDefault="00030919" w:rsidP="00030919">
      <w:pPr>
        <w:pStyle w:val="NoSpacing"/>
        <w:rPr>
          <w:b/>
          <w:bCs/>
        </w:rPr>
      </w:pPr>
      <w:r w:rsidRPr="00030919">
        <w:rPr>
          <w:b/>
          <w:bCs/>
          <w:u w:val="single"/>
        </w:rPr>
        <w:t>HISTORIC MARION REVITALIZATION ASSOCIATION (HMRA) MISSON STATEMENT:</w:t>
      </w:r>
      <w:r>
        <w:rPr>
          <w:b/>
          <w:bCs/>
        </w:rPr>
        <w:t xml:space="preserve"> To preserve, promote, and stimulate the historical appearance and the economic vitality of Historic Downtown Marion, South Carolina.</w:t>
      </w:r>
    </w:p>
    <w:p w14:paraId="72F1D8CF" w14:textId="77777777" w:rsidR="00030919" w:rsidRDefault="00030919" w:rsidP="00030919">
      <w:pPr>
        <w:pStyle w:val="NoSpacing"/>
        <w:rPr>
          <w:b/>
          <w:bCs/>
        </w:rPr>
      </w:pPr>
    </w:p>
    <w:p w14:paraId="77D962A9" w14:textId="1F23AD39" w:rsidR="00030919" w:rsidRDefault="00030919" w:rsidP="00030919">
      <w:pPr>
        <w:pStyle w:val="NoSpacing"/>
      </w:pPr>
      <w:r>
        <w:rPr>
          <w:b/>
          <w:bCs/>
        </w:rPr>
        <w:t>OBJECTIVE:</w:t>
      </w:r>
      <w:r>
        <w:t xml:space="preserve"> To create an opportunity for local </w:t>
      </w:r>
      <w:r w:rsidR="007B0083">
        <w:t>growers, food,</w:t>
      </w:r>
      <w:r w:rsidR="00334805">
        <w:t xml:space="preserve"> </w:t>
      </w:r>
      <w:r w:rsidR="007B0083">
        <w:t xml:space="preserve">and craft artisans to sell directly to the public. </w:t>
      </w:r>
      <w:r w:rsidR="00334805">
        <w:t>Ultimately</w:t>
      </w:r>
      <w:r w:rsidR="007B0083">
        <w:t xml:space="preserve">, HMRA seeks to create an atmosphere that adds energy and vitality to the downtown district and encourages residents and visitors to patronize downtown businesses and stimulate the economic vitality of </w:t>
      </w:r>
      <w:r w:rsidR="00334805">
        <w:t>Historic</w:t>
      </w:r>
      <w:r w:rsidR="007B0083">
        <w:t xml:space="preserve"> Downtown Marion, South Carolina.</w:t>
      </w:r>
    </w:p>
    <w:p w14:paraId="0EB4B9B6" w14:textId="77777777" w:rsidR="007B0083" w:rsidRDefault="007B0083" w:rsidP="00030919">
      <w:pPr>
        <w:pStyle w:val="NoSpacing"/>
      </w:pPr>
    </w:p>
    <w:p w14:paraId="65532352" w14:textId="1B61A6F2" w:rsidR="007B0083" w:rsidRDefault="007B0083" w:rsidP="00030919">
      <w:pPr>
        <w:pStyle w:val="NoSpacing"/>
      </w:pPr>
      <w:r>
        <w:t xml:space="preserve">With the </w:t>
      </w:r>
      <w:r w:rsidR="00334805">
        <w:t>mission</w:t>
      </w:r>
      <w:r>
        <w:t xml:space="preserve"> statement of HMRA in mind, this market encourages value added products. Value added products </w:t>
      </w:r>
      <w:proofErr w:type="gramStart"/>
      <w:r>
        <w:t>are defined</w:t>
      </w:r>
      <w:proofErr w:type="gramEnd"/>
      <w:r>
        <w:t xml:space="preserve"> as products that </w:t>
      </w:r>
      <w:proofErr w:type="gramStart"/>
      <w:r>
        <w:t>are grown</w:t>
      </w:r>
      <w:proofErr w:type="gramEnd"/>
      <w:r>
        <w:t xml:space="preserve">, </w:t>
      </w:r>
      <w:proofErr w:type="gramStart"/>
      <w:r w:rsidR="00334805">
        <w:t>prepared</w:t>
      </w:r>
      <w:proofErr w:type="gramEnd"/>
      <w:r>
        <w:t xml:space="preserve"> and/or created by </w:t>
      </w:r>
      <w:proofErr w:type="gramStart"/>
      <w:r>
        <w:t>local residents</w:t>
      </w:r>
      <w:proofErr w:type="gramEnd"/>
      <w:r>
        <w:t>.</w:t>
      </w:r>
    </w:p>
    <w:p w14:paraId="21D672E9" w14:textId="77777777" w:rsidR="007B0083" w:rsidRDefault="007B0083" w:rsidP="00030919">
      <w:pPr>
        <w:pStyle w:val="NoSpacing"/>
      </w:pPr>
    </w:p>
    <w:p w14:paraId="0285DA76" w14:textId="27DA2008" w:rsidR="007B0083" w:rsidRDefault="007B0083" w:rsidP="00030919">
      <w:pPr>
        <w:pStyle w:val="NoSpacing"/>
      </w:pPr>
      <w:r>
        <w:t xml:space="preserve">SCHEDULE: Historic Marion Revitalization </w:t>
      </w:r>
      <w:r w:rsidR="00334805">
        <w:t>Association</w:t>
      </w:r>
      <w:r>
        <w:t xml:space="preserve"> will hold markets every </w:t>
      </w:r>
      <w:r w:rsidR="00334805">
        <w:t>first</w:t>
      </w:r>
      <w:r w:rsidR="00112088">
        <w:t xml:space="preserve"> and third </w:t>
      </w:r>
      <w:r w:rsidR="00334805">
        <w:t>Saturday</w:t>
      </w:r>
      <w:r w:rsidR="00112088">
        <w:t xml:space="preserve"> </w:t>
      </w:r>
      <w:r w:rsidR="00334805">
        <w:t>through</w:t>
      </w:r>
      <w:r w:rsidR="00112088">
        <w:t xml:space="preserve"> the market </w:t>
      </w:r>
      <w:r w:rsidR="00334805">
        <w:t>season</w:t>
      </w:r>
      <w:r w:rsidR="00112088">
        <w:t xml:space="preserve"> from 10am-1pm.</w:t>
      </w:r>
    </w:p>
    <w:p w14:paraId="3B423C85" w14:textId="77777777" w:rsidR="00112088" w:rsidRDefault="00112088" w:rsidP="00030919">
      <w:pPr>
        <w:pStyle w:val="NoSpacing"/>
      </w:pPr>
    </w:p>
    <w:p w14:paraId="06519BB1" w14:textId="3C44D89C" w:rsidR="00112088" w:rsidRDefault="00112088" w:rsidP="00030919">
      <w:pPr>
        <w:pStyle w:val="NoSpacing"/>
      </w:pPr>
      <w:r>
        <w:t xml:space="preserve">MARKET MANAGER: The HMRA Farmers Market chairperson will serve as the market manager with regards to interpreting and enforcing the Vendor Rules and </w:t>
      </w:r>
      <w:r w:rsidR="00334805">
        <w:t>Responsibilities</w:t>
      </w:r>
      <w:r>
        <w:t xml:space="preserve"> in consultation with the Farmers Market HMRA Board and HMRA </w:t>
      </w:r>
      <w:r w:rsidR="00334805">
        <w:t>Executive</w:t>
      </w:r>
      <w:r>
        <w:t xml:space="preserve"> Director.</w:t>
      </w:r>
    </w:p>
    <w:p w14:paraId="1496ADE9" w14:textId="77777777" w:rsidR="00112088" w:rsidRPr="00334805" w:rsidRDefault="00112088" w:rsidP="00030919">
      <w:pPr>
        <w:pStyle w:val="NoSpacing"/>
        <w:rPr>
          <w:b/>
          <w:bCs/>
        </w:rPr>
      </w:pPr>
    </w:p>
    <w:p w14:paraId="0A961262" w14:textId="2F9D3E0D" w:rsidR="00112088" w:rsidRPr="00334805" w:rsidRDefault="00112088" w:rsidP="00030919">
      <w:pPr>
        <w:pStyle w:val="NoSpacing"/>
        <w:rPr>
          <w:b/>
          <w:bCs/>
        </w:rPr>
      </w:pPr>
      <w:r w:rsidRPr="00334805">
        <w:rPr>
          <w:b/>
          <w:bCs/>
        </w:rPr>
        <w:t>ALLOWED VENDOR PRODUCTS:</w:t>
      </w:r>
    </w:p>
    <w:p w14:paraId="6FB781E1" w14:textId="5ABBA1FA" w:rsidR="00112088" w:rsidRDefault="00112088" w:rsidP="00112088">
      <w:pPr>
        <w:pStyle w:val="NoSpacing"/>
        <w:numPr>
          <w:ilvl w:val="0"/>
          <w:numId w:val="1"/>
        </w:numPr>
      </w:pPr>
      <w:r>
        <w:t xml:space="preserve">Farmer/ </w:t>
      </w:r>
      <w:r w:rsidR="00334805">
        <w:t>Grower (</w:t>
      </w:r>
      <w:r>
        <w:t xml:space="preserve">produce only): category accommodates a grower of </w:t>
      </w:r>
      <w:r w:rsidR="00334805">
        <w:t>raw, unprocessed</w:t>
      </w:r>
      <w:r>
        <w:t xml:space="preserve"> produce,</w:t>
      </w:r>
      <w:r w:rsidR="00334805">
        <w:t xml:space="preserve"> plants, and</w:t>
      </w:r>
      <w:r>
        <w:t xml:space="preserve"> flora raised within 100 miles of </w:t>
      </w:r>
      <w:r w:rsidR="00334805">
        <w:t>Marion, SC</w:t>
      </w:r>
      <w:r>
        <w:t xml:space="preserve">. No reselling </w:t>
      </w:r>
      <w:proofErr w:type="gramStart"/>
      <w:r>
        <w:t>is allowed</w:t>
      </w:r>
      <w:proofErr w:type="gramEnd"/>
      <w:r>
        <w:t xml:space="preserve">. Products must </w:t>
      </w:r>
      <w:proofErr w:type="gramStart"/>
      <w:r>
        <w:t>be raised</w:t>
      </w:r>
      <w:proofErr w:type="gramEnd"/>
      <w:r>
        <w:t xml:space="preserve"> on the applicant’s farm or leased land.</w:t>
      </w:r>
    </w:p>
    <w:p w14:paraId="01646F80" w14:textId="0F73A39B" w:rsidR="00112088" w:rsidRDefault="00112088" w:rsidP="00112088">
      <w:pPr>
        <w:pStyle w:val="NoSpacing"/>
        <w:numPr>
          <w:ilvl w:val="0"/>
          <w:numId w:val="1"/>
        </w:numPr>
      </w:pPr>
      <w:r>
        <w:t xml:space="preserve">Mixed-product (produce and processed food or craft): category </w:t>
      </w:r>
      <w:r w:rsidR="00334805">
        <w:t>accommodates</w:t>
      </w:r>
      <w:r>
        <w:t xml:space="preserve"> vendors who sell products AND processed foods</w:t>
      </w:r>
      <w:r w:rsidR="000413D7">
        <w:t xml:space="preserve"> or craft. Select this category for meat,</w:t>
      </w:r>
      <w:r w:rsidR="00334805">
        <w:t xml:space="preserve"> </w:t>
      </w:r>
      <w:r w:rsidR="000413D7">
        <w:t>honey,</w:t>
      </w:r>
      <w:r w:rsidR="00334805">
        <w:t xml:space="preserve"> </w:t>
      </w:r>
      <w:proofErr w:type="spellStart"/>
      <w:proofErr w:type="gramStart"/>
      <w:r w:rsidR="00334805">
        <w:t>dairy</w:t>
      </w:r>
      <w:r w:rsidR="000413D7">
        <w:t>,jams</w:t>
      </w:r>
      <w:proofErr w:type="spellEnd"/>
      <w:proofErr w:type="gramEnd"/>
      <w:r w:rsidR="000413D7">
        <w:t xml:space="preserve"> and other products if the base </w:t>
      </w:r>
      <w:r w:rsidR="00334805">
        <w:t>ingredients</w:t>
      </w:r>
      <w:r w:rsidR="000413D7">
        <w:t xml:space="preserve"> of the product come from items raised on the </w:t>
      </w:r>
      <w:proofErr w:type="gramStart"/>
      <w:r w:rsidR="00334805">
        <w:t>applicants</w:t>
      </w:r>
      <w:proofErr w:type="gramEnd"/>
      <w:r w:rsidR="000413D7">
        <w:t xml:space="preserve"> farm/land. It is important to not that all crafts in this category must </w:t>
      </w:r>
      <w:r w:rsidR="00334805">
        <w:t>fit</w:t>
      </w:r>
      <w:r w:rsidR="000413D7">
        <w:t xml:space="preserve"> the guidelines and that mixed-product vendors are involved in both areas of production.</w:t>
      </w:r>
    </w:p>
    <w:p w14:paraId="4C011DEE" w14:textId="33CA9FE1" w:rsidR="000413D7" w:rsidRDefault="000413D7" w:rsidP="00112088">
      <w:pPr>
        <w:pStyle w:val="NoSpacing"/>
        <w:numPr>
          <w:ilvl w:val="0"/>
          <w:numId w:val="1"/>
        </w:numPr>
      </w:pPr>
      <w:r>
        <w:t xml:space="preserve">Food0either packaged or </w:t>
      </w:r>
      <w:r w:rsidR="00334805">
        <w:t>prepared</w:t>
      </w:r>
      <w:r>
        <w:t xml:space="preserve"> for immediate consumption</w:t>
      </w:r>
      <w:proofErr w:type="gramStart"/>
      <w:r>
        <w:t>):Packaged</w:t>
      </w:r>
      <w:proofErr w:type="gramEnd"/>
      <w:r>
        <w:t xml:space="preserve"> food products must be </w:t>
      </w:r>
      <w:r w:rsidR="00334805">
        <w:t>prepared</w:t>
      </w:r>
      <w:r>
        <w:t xml:space="preserve"> and packaged in an inspected and approved commercial kitchen. </w:t>
      </w:r>
      <w:r w:rsidR="00334805">
        <w:t>Prepared</w:t>
      </w:r>
      <w:r>
        <w:t xml:space="preserve"> food vendors cook and serve on site for immediate consumption.</w:t>
      </w:r>
    </w:p>
    <w:p w14:paraId="62776AD8" w14:textId="4738A17F" w:rsidR="000413D7" w:rsidRDefault="000413D7" w:rsidP="00112088">
      <w:pPr>
        <w:pStyle w:val="NoSpacing"/>
        <w:numPr>
          <w:ilvl w:val="0"/>
          <w:numId w:val="1"/>
        </w:numPr>
      </w:pPr>
      <w:r>
        <w:t xml:space="preserve">Baked goods: products </w:t>
      </w:r>
      <w:r w:rsidR="00334805">
        <w:t>prepared</w:t>
      </w:r>
      <w:r>
        <w:t xml:space="preserve"> and packaged in a kitchen in compliance with South Carolina or North Carolina cottage food requirements.</w:t>
      </w:r>
    </w:p>
    <w:p w14:paraId="07D57ACC" w14:textId="5986DC76" w:rsidR="000413D7" w:rsidRDefault="000413D7" w:rsidP="00112088">
      <w:pPr>
        <w:pStyle w:val="NoSpacing"/>
        <w:numPr>
          <w:ilvl w:val="0"/>
          <w:numId w:val="1"/>
        </w:numPr>
      </w:pPr>
      <w:r>
        <w:t xml:space="preserve">Art and Craft: Craft </w:t>
      </w:r>
      <w:r w:rsidR="00334805">
        <w:t>items</w:t>
      </w:r>
      <w:r>
        <w:t xml:space="preserve"> must be handmade,</w:t>
      </w:r>
      <w:r w:rsidR="00334805">
        <w:t xml:space="preserve"> grown, or</w:t>
      </w:r>
      <w:r>
        <w:t xml:space="preserve"> </w:t>
      </w:r>
      <w:proofErr w:type="gramStart"/>
      <w:r>
        <w:t>gathered(</w:t>
      </w:r>
      <w:proofErr w:type="gramEnd"/>
      <w:r>
        <w:t xml:space="preserve">natural </w:t>
      </w:r>
      <w:proofErr w:type="gramStart"/>
      <w:r>
        <w:t>materials)by</w:t>
      </w:r>
      <w:proofErr w:type="gramEnd"/>
      <w:r>
        <w:t xml:space="preserve"> the seller or family member. Craft items must be </w:t>
      </w:r>
      <w:r w:rsidR="00334805">
        <w:t>original, unique</w:t>
      </w:r>
      <w:r>
        <w:t xml:space="preserve"> work or design. </w:t>
      </w:r>
      <w:proofErr w:type="gramStart"/>
      <w:r>
        <w:t xml:space="preserve">The starting material must be significantly altered by the </w:t>
      </w:r>
      <w:r w:rsidR="00334805">
        <w:t>artisan</w:t>
      </w:r>
      <w:proofErr w:type="gramEnd"/>
      <w:r w:rsidR="00334805">
        <w:t>. Only</w:t>
      </w:r>
      <w:r>
        <w:t xml:space="preserve"> craft items listed on vendor application may </w:t>
      </w:r>
      <w:proofErr w:type="gramStart"/>
      <w:r>
        <w:t>be sold</w:t>
      </w:r>
      <w:proofErr w:type="gramEnd"/>
      <w:r>
        <w:t xml:space="preserve">. Photography </w:t>
      </w:r>
      <w:proofErr w:type="gramStart"/>
      <w:r>
        <w:t>is included</w:t>
      </w:r>
      <w:proofErr w:type="gramEnd"/>
      <w:r>
        <w:t xml:space="preserve"> in this category.</w:t>
      </w:r>
    </w:p>
    <w:p w14:paraId="059ADAC4" w14:textId="31BF3F03" w:rsidR="000413D7" w:rsidRDefault="000413D7" w:rsidP="00112088">
      <w:pPr>
        <w:pStyle w:val="NoSpacing"/>
        <w:numPr>
          <w:ilvl w:val="0"/>
          <w:numId w:val="1"/>
        </w:numPr>
      </w:pPr>
      <w:r>
        <w:t xml:space="preserve">Non-Profit Organization: local non-profit organizations defined as non-profit organizations located within Marion County will </w:t>
      </w:r>
      <w:proofErr w:type="gramStart"/>
      <w:r>
        <w:t>be charged</w:t>
      </w:r>
      <w:proofErr w:type="gramEnd"/>
      <w:r>
        <w:t xml:space="preserve"> at half the rate of a normal vendor fee.</w:t>
      </w:r>
    </w:p>
    <w:p w14:paraId="25E51E14" w14:textId="7F40F9EC" w:rsidR="000413D7" w:rsidRDefault="000413D7" w:rsidP="00112088">
      <w:pPr>
        <w:pStyle w:val="NoSpacing"/>
        <w:numPr>
          <w:ilvl w:val="0"/>
          <w:numId w:val="1"/>
        </w:numPr>
      </w:pPr>
      <w:r>
        <w:lastRenderedPageBreak/>
        <w:t>This market is 100% make,</w:t>
      </w:r>
      <w:r w:rsidR="00334805">
        <w:t xml:space="preserve"> </w:t>
      </w:r>
      <w:r>
        <w:t>bake,</w:t>
      </w:r>
      <w:r w:rsidR="00334805">
        <w:t xml:space="preserve"> </w:t>
      </w:r>
      <w:r>
        <w:t xml:space="preserve">grow or raise- All vendors at the market must adhere to this policy. Mass produced goods that have </w:t>
      </w:r>
      <w:proofErr w:type="gramStart"/>
      <w:r>
        <w:t>been repackaged</w:t>
      </w:r>
      <w:proofErr w:type="gramEnd"/>
      <w:r>
        <w:t xml:space="preserve"> or manufactured goods which have </w:t>
      </w:r>
      <w:proofErr w:type="gramStart"/>
      <w:r>
        <w:t>been assembled</w:t>
      </w:r>
      <w:proofErr w:type="gramEnd"/>
      <w:r>
        <w:t xml:space="preserve"> are undesirable. Please do NOT apply if you are a mul</w:t>
      </w:r>
      <w:r w:rsidR="00334805">
        <w:t>ti</w:t>
      </w:r>
      <w:r>
        <w:t xml:space="preserve">-level marketing </w:t>
      </w:r>
      <w:r w:rsidR="00334805">
        <w:t>company, or</w:t>
      </w:r>
      <w:r>
        <w:t xml:space="preserve"> do not produce your own product or craft by hand.</w:t>
      </w:r>
    </w:p>
    <w:p w14:paraId="24AEE537" w14:textId="622ACAF5" w:rsidR="000413D7" w:rsidRDefault="000413D7" w:rsidP="00112088">
      <w:pPr>
        <w:pStyle w:val="NoSpacing"/>
        <w:numPr>
          <w:ilvl w:val="0"/>
          <w:numId w:val="1"/>
        </w:numPr>
      </w:pPr>
      <w:r>
        <w:t xml:space="preserve">Vendors may not sell any items not approved or declared in their Market application. Market staff has the right to ask vendors to remove unapproved products. Approval from the </w:t>
      </w:r>
      <w:r w:rsidR="0011328B">
        <w:t xml:space="preserve">Market Manager and Executive Director </w:t>
      </w:r>
      <w:proofErr w:type="gramStart"/>
      <w:r w:rsidR="0011328B">
        <w:t>is required</w:t>
      </w:r>
      <w:proofErr w:type="gramEnd"/>
      <w:r w:rsidR="0011328B">
        <w:t xml:space="preserve"> before anu products may </w:t>
      </w:r>
      <w:proofErr w:type="gramStart"/>
      <w:r w:rsidR="0011328B">
        <w:t>be added</w:t>
      </w:r>
      <w:proofErr w:type="gramEnd"/>
      <w:r w:rsidR="0011328B">
        <w:t xml:space="preserve"> </w:t>
      </w:r>
      <w:proofErr w:type="gramStart"/>
      <w:r w:rsidR="0011328B">
        <w:t>during the course of</w:t>
      </w:r>
      <w:proofErr w:type="gramEnd"/>
      <w:r w:rsidR="0011328B">
        <w:t xml:space="preserve"> the season.</w:t>
      </w:r>
    </w:p>
    <w:p w14:paraId="2D630E46" w14:textId="4138130C" w:rsidR="00925919" w:rsidRDefault="00925919" w:rsidP="00112088">
      <w:pPr>
        <w:pStyle w:val="NoSpacing"/>
        <w:numPr>
          <w:ilvl w:val="0"/>
          <w:numId w:val="1"/>
        </w:numPr>
      </w:pPr>
      <w:r>
        <w:t>See guidelines:</w:t>
      </w:r>
      <w:r w:rsidRPr="00925919">
        <w:t xml:space="preserve"> </w:t>
      </w:r>
      <w:r w:rsidRPr="00925919">
        <w:t>https://agriculture.sc.gov/wp-content/uploads/2024/07/SCHome-basedFoodProductionLawBook2024_digital.pdf</w:t>
      </w:r>
    </w:p>
    <w:p w14:paraId="30BE21A9" w14:textId="77777777" w:rsidR="00612BFB" w:rsidRDefault="00612BFB" w:rsidP="00612BFB">
      <w:pPr>
        <w:pStyle w:val="NoSpacing"/>
      </w:pPr>
    </w:p>
    <w:p w14:paraId="3BAA5337" w14:textId="377DF2DA" w:rsidR="0011328B" w:rsidRDefault="0011328B" w:rsidP="0011328B">
      <w:pPr>
        <w:pStyle w:val="NoSpacing"/>
      </w:pPr>
    </w:p>
    <w:p w14:paraId="54A6A330" w14:textId="78B880C8" w:rsidR="0011328B" w:rsidRDefault="0011328B" w:rsidP="0011328B">
      <w:pPr>
        <w:pStyle w:val="NoSpacing"/>
      </w:pPr>
      <w:r w:rsidRPr="00612BFB">
        <w:rPr>
          <w:b/>
          <w:bCs/>
        </w:rPr>
        <w:t>PRODUCT OVERLAP</w:t>
      </w:r>
      <w:r>
        <w:t xml:space="preserve">: Priority </w:t>
      </w:r>
      <w:proofErr w:type="gramStart"/>
      <w:r>
        <w:t>is given</w:t>
      </w:r>
      <w:proofErr w:type="gramEnd"/>
      <w:r>
        <w:t xml:space="preserve"> to local vendors defined as vendors operating within Marion County. Vendors from outside the local area </w:t>
      </w:r>
      <w:proofErr w:type="gramStart"/>
      <w:r>
        <w:t>are encouraged</w:t>
      </w:r>
      <w:proofErr w:type="gramEnd"/>
      <w:r>
        <w:t xml:space="preserve"> to participate in the market </w:t>
      </w:r>
      <w:proofErr w:type="gramStart"/>
      <w:r>
        <w:t>as long as</w:t>
      </w:r>
      <w:proofErr w:type="gramEnd"/>
      <w:r>
        <w:t xml:space="preserve"> their products complement the market. They may </w:t>
      </w:r>
      <w:proofErr w:type="gramStart"/>
      <w:r>
        <w:t>be refused</w:t>
      </w:r>
      <w:proofErr w:type="gramEnd"/>
      <w:r>
        <w:t xml:space="preserve"> or asked to limit the products they sell at a given market if they directly compete with local businesses located on Main Street.</w:t>
      </w:r>
    </w:p>
    <w:p w14:paraId="57500030" w14:textId="77777777" w:rsidR="0011328B" w:rsidRDefault="0011328B" w:rsidP="0011328B">
      <w:pPr>
        <w:pStyle w:val="NoSpacing"/>
      </w:pPr>
    </w:p>
    <w:p w14:paraId="60E603E7" w14:textId="77777777" w:rsidR="00612BFB" w:rsidRDefault="00612BFB" w:rsidP="0011328B">
      <w:pPr>
        <w:pStyle w:val="NoSpacing"/>
      </w:pPr>
    </w:p>
    <w:p w14:paraId="0BD0F1F0" w14:textId="2C10AEBF" w:rsidR="0011328B" w:rsidRDefault="0011328B" w:rsidP="0011328B">
      <w:pPr>
        <w:pStyle w:val="NoSpacing"/>
      </w:pPr>
      <w:r w:rsidRPr="00612BFB">
        <w:rPr>
          <w:b/>
          <w:bCs/>
        </w:rPr>
        <w:t>APPLICATION FEE:</w:t>
      </w:r>
      <w:r>
        <w:t xml:space="preserve"> All vendors </w:t>
      </w:r>
      <w:proofErr w:type="gramStart"/>
      <w:r>
        <w:t>are encouraged</w:t>
      </w:r>
      <w:proofErr w:type="gramEnd"/>
      <w:r>
        <w:t xml:space="preserve"> to be currently </w:t>
      </w:r>
      <w:r w:rsidR="00334805">
        <w:t>registered</w:t>
      </w:r>
      <w:r>
        <w:t xml:space="preserve"> members of HMRA. Application fees </w:t>
      </w:r>
      <w:proofErr w:type="gramStart"/>
      <w:r>
        <w:t>are waived</w:t>
      </w:r>
      <w:proofErr w:type="gramEnd"/>
      <w:r>
        <w:t xml:space="preserve"> for </w:t>
      </w:r>
      <w:r w:rsidR="00334805">
        <w:t>vendors</w:t>
      </w:r>
      <w:r>
        <w:t xml:space="preserve"> that are </w:t>
      </w:r>
      <w:r w:rsidR="00334805">
        <w:t>currently</w:t>
      </w:r>
      <w:r>
        <w:t xml:space="preserve"> </w:t>
      </w:r>
      <w:r w:rsidR="00334805">
        <w:t>registered</w:t>
      </w:r>
      <w:r>
        <w:t xml:space="preserve"> HMRA business members. For non-members, a $40 application fee </w:t>
      </w:r>
      <w:proofErr w:type="gramStart"/>
      <w:r>
        <w:t>is required</w:t>
      </w:r>
      <w:proofErr w:type="gramEnd"/>
      <w:r>
        <w:t xml:space="preserve"> for the market season, which runs March through November of the current year. A $10 fee </w:t>
      </w:r>
      <w:proofErr w:type="gramStart"/>
      <w:r>
        <w:t>is required</w:t>
      </w:r>
      <w:proofErr w:type="gramEnd"/>
      <w:r>
        <w:t xml:space="preserve"> for a </w:t>
      </w:r>
      <w:proofErr w:type="gramStart"/>
      <w:r>
        <w:t>one time</w:t>
      </w:r>
      <w:proofErr w:type="gramEnd"/>
      <w:r>
        <w:t xml:space="preserve"> pop-up market.</w:t>
      </w:r>
    </w:p>
    <w:p w14:paraId="2DF4BFB2" w14:textId="77777777" w:rsidR="00612BFB" w:rsidRDefault="00612BFB" w:rsidP="0011328B">
      <w:pPr>
        <w:pStyle w:val="NoSpacing"/>
      </w:pPr>
    </w:p>
    <w:p w14:paraId="56C3D987" w14:textId="77777777" w:rsidR="0011328B" w:rsidRDefault="0011328B" w:rsidP="0011328B">
      <w:pPr>
        <w:pStyle w:val="NoSpacing"/>
      </w:pPr>
    </w:p>
    <w:p w14:paraId="006F8EE3" w14:textId="1A5E501B" w:rsidR="0011328B" w:rsidRDefault="0011328B" w:rsidP="0011328B">
      <w:pPr>
        <w:pStyle w:val="NoSpacing"/>
      </w:pPr>
      <w:r w:rsidRPr="00612BFB">
        <w:rPr>
          <w:b/>
          <w:bCs/>
        </w:rPr>
        <w:t>FOOD SAFETY:</w:t>
      </w:r>
      <w:r>
        <w:t xml:space="preserve"> Each vendor selling fresh produce, </w:t>
      </w:r>
      <w:r w:rsidR="00334805">
        <w:t>prepared</w:t>
      </w:r>
      <w:r>
        <w:t xml:space="preserve"> foods or food products must have appropriate certification per local and state requirements. </w:t>
      </w:r>
      <w:r w:rsidR="00334805">
        <w:t>Documentation</w:t>
      </w:r>
      <w:r>
        <w:t xml:space="preserve"> must </w:t>
      </w:r>
      <w:proofErr w:type="gramStart"/>
      <w:r>
        <w:t>be submitted</w:t>
      </w:r>
      <w:proofErr w:type="gramEnd"/>
      <w:r>
        <w:t xml:space="preserve"> with applications and will remain on file.</w:t>
      </w:r>
    </w:p>
    <w:p w14:paraId="45E2EB96" w14:textId="77777777" w:rsidR="0011328B" w:rsidRDefault="0011328B" w:rsidP="0011328B">
      <w:pPr>
        <w:pStyle w:val="NoSpacing"/>
      </w:pPr>
    </w:p>
    <w:p w14:paraId="1A50F0C9" w14:textId="77777777" w:rsidR="00612BFB" w:rsidRDefault="00612BFB" w:rsidP="0011328B">
      <w:pPr>
        <w:pStyle w:val="NoSpacing"/>
      </w:pPr>
    </w:p>
    <w:p w14:paraId="737A99BE" w14:textId="4EBB1690" w:rsidR="0011328B" w:rsidRDefault="0011328B" w:rsidP="0011328B">
      <w:pPr>
        <w:pStyle w:val="NoSpacing"/>
      </w:pPr>
      <w:r w:rsidRPr="00612BFB">
        <w:rPr>
          <w:b/>
          <w:bCs/>
        </w:rPr>
        <w:t>TAXES:</w:t>
      </w:r>
      <w:r>
        <w:t xml:space="preserve"> Vendors are responsible for their own taxation obligations.</w:t>
      </w:r>
    </w:p>
    <w:p w14:paraId="4F2958B9" w14:textId="77777777" w:rsidR="00612BFB" w:rsidRDefault="00612BFB" w:rsidP="0011328B">
      <w:pPr>
        <w:pStyle w:val="NoSpacing"/>
      </w:pPr>
    </w:p>
    <w:p w14:paraId="6FAB8793" w14:textId="77777777" w:rsidR="0011328B" w:rsidRPr="00612BFB" w:rsidRDefault="0011328B" w:rsidP="0011328B">
      <w:pPr>
        <w:pStyle w:val="NoSpacing"/>
        <w:rPr>
          <w:b/>
          <w:bCs/>
        </w:rPr>
      </w:pPr>
    </w:p>
    <w:p w14:paraId="20A9378C" w14:textId="32F3E798" w:rsidR="0011328B" w:rsidRDefault="0011328B" w:rsidP="0011328B">
      <w:pPr>
        <w:pStyle w:val="NoSpacing"/>
      </w:pPr>
      <w:r w:rsidRPr="00612BFB">
        <w:rPr>
          <w:b/>
          <w:bCs/>
        </w:rPr>
        <w:t>INSUREANCE AND LIABILTY:</w:t>
      </w:r>
      <w:r>
        <w:t xml:space="preserve"> HMRA recommends that all vendors carry their own liability insurance. HMRA is not responsible for any </w:t>
      </w:r>
      <w:r w:rsidR="00334805">
        <w:t>loss, theft</w:t>
      </w:r>
      <w:r>
        <w:t xml:space="preserve"> or damage to </w:t>
      </w:r>
      <w:r w:rsidR="00334805">
        <w:t>vendor, vendor</w:t>
      </w:r>
      <w:r>
        <w:t xml:space="preserve"> </w:t>
      </w:r>
      <w:r w:rsidR="00334805">
        <w:t>merchandise, displays</w:t>
      </w:r>
      <w:r>
        <w:t xml:space="preserve"> or products at any time while in attendance at the </w:t>
      </w:r>
      <w:r w:rsidR="00334805">
        <w:t>market</w:t>
      </w:r>
      <w:r>
        <w:t>.</w:t>
      </w:r>
    </w:p>
    <w:p w14:paraId="62CC17BC" w14:textId="77777777" w:rsidR="0011328B" w:rsidRDefault="0011328B" w:rsidP="0011328B">
      <w:pPr>
        <w:pStyle w:val="NoSpacing"/>
      </w:pPr>
    </w:p>
    <w:p w14:paraId="54739860" w14:textId="77777777" w:rsidR="00612BFB" w:rsidRDefault="00612BFB" w:rsidP="0011328B">
      <w:pPr>
        <w:pStyle w:val="NoSpacing"/>
      </w:pPr>
    </w:p>
    <w:p w14:paraId="7B15CADA" w14:textId="35B1D765" w:rsidR="0011328B" w:rsidRDefault="0011328B" w:rsidP="0011328B">
      <w:pPr>
        <w:pStyle w:val="NoSpacing"/>
      </w:pPr>
      <w:r w:rsidRPr="00612BFB">
        <w:rPr>
          <w:b/>
          <w:bCs/>
        </w:rPr>
        <w:t>PARKING:</w:t>
      </w:r>
      <w:r>
        <w:t xml:space="preserve"> All vendors </w:t>
      </w:r>
      <w:proofErr w:type="gramStart"/>
      <w:r>
        <w:t>are asked</w:t>
      </w:r>
      <w:proofErr w:type="gramEnd"/>
      <w:r>
        <w:t xml:space="preserve"> to park in the parking lot behind the Main Street Commons and reserve Main Street parking for shoppers. You may unload </w:t>
      </w:r>
      <w:r w:rsidR="00135C99">
        <w:t>behind the stage quicky to set up your vendor station but please move your car after unloading promptly to the parking lot.</w:t>
      </w:r>
    </w:p>
    <w:p w14:paraId="0DA1A886" w14:textId="77777777" w:rsidR="00612BFB" w:rsidRDefault="00612BFB" w:rsidP="0011328B">
      <w:pPr>
        <w:pStyle w:val="NoSpacing"/>
      </w:pPr>
    </w:p>
    <w:p w14:paraId="781F18F0" w14:textId="77777777" w:rsidR="00135C99" w:rsidRPr="00612BFB" w:rsidRDefault="00135C99" w:rsidP="0011328B">
      <w:pPr>
        <w:pStyle w:val="NoSpacing"/>
        <w:rPr>
          <w:b/>
          <w:bCs/>
        </w:rPr>
      </w:pPr>
    </w:p>
    <w:p w14:paraId="6DC2B739" w14:textId="758DD13E" w:rsidR="00135C99" w:rsidRDefault="00135C99" w:rsidP="0011328B">
      <w:pPr>
        <w:pStyle w:val="NoSpacing"/>
      </w:pPr>
      <w:r w:rsidRPr="00612BFB">
        <w:rPr>
          <w:b/>
          <w:bCs/>
        </w:rPr>
        <w:t>CANCELLATIONS:</w:t>
      </w:r>
      <w:r>
        <w:t xml:space="preserve"> Two missed markets with no notice and the vendor may not </w:t>
      </w:r>
      <w:proofErr w:type="gramStart"/>
      <w:r>
        <w:t>be allowed</w:t>
      </w:r>
      <w:proofErr w:type="gramEnd"/>
      <w:r>
        <w:t xml:space="preserve"> to return.</w:t>
      </w:r>
    </w:p>
    <w:p w14:paraId="30A72386" w14:textId="77777777" w:rsidR="00135C99" w:rsidRDefault="00135C99" w:rsidP="0011328B">
      <w:pPr>
        <w:pStyle w:val="NoSpacing"/>
        <w:rPr>
          <w:b/>
          <w:bCs/>
        </w:rPr>
      </w:pPr>
    </w:p>
    <w:p w14:paraId="39CB52C1" w14:textId="77777777" w:rsidR="00612BFB" w:rsidRPr="00612BFB" w:rsidRDefault="00612BFB" w:rsidP="0011328B">
      <w:pPr>
        <w:pStyle w:val="NoSpacing"/>
        <w:rPr>
          <w:b/>
          <w:bCs/>
        </w:rPr>
      </w:pPr>
    </w:p>
    <w:p w14:paraId="0DB659EA" w14:textId="582A7430" w:rsidR="00135C99" w:rsidRDefault="00135C99" w:rsidP="0011328B">
      <w:pPr>
        <w:pStyle w:val="NoSpacing"/>
      </w:pPr>
      <w:r w:rsidRPr="00612BFB">
        <w:rPr>
          <w:b/>
          <w:bCs/>
        </w:rPr>
        <w:t>MARKET OPENING AND CLOSING:</w:t>
      </w:r>
      <w:r>
        <w:t xml:space="preserve"> All vendors may arrive as early as 7:00 am to set up. You </w:t>
      </w:r>
      <w:proofErr w:type="gramStart"/>
      <w:r>
        <w:t>are not allowed</w:t>
      </w:r>
      <w:proofErr w:type="gramEnd"/>
      <w:r>
        <w:t xml:space="preserve"> to come the night before or set up before this time. Violation of this rule will result in a warning from the </w:t>
      </w:r>
      <w:r w:rsidR="00334805">
        <w:t>Executive</w:t>
      </w:r>
      <w:r>
        <w:t xml:space="preserve"> Director and may result in asking to leave the market. All vendors must be </w:t>
      </w:r>
      <w:r w:rsidR="00334805">
        <w:t>prepared</w:t>
      </w:r>
      <w:r>
        <w:t xml:space="preserve"> </w:t>
      </w:r>
      <w:r>
        <w:lastRenderedPageBreak/>
        <w:t xml:space="preserve">30 minutes prior to market open time. Vendors </w:t>
      </w:r>
      <w:proofErr w:type="gramStart"/>
      <w:r>
        <w:t>are allowed</w:t>
      </w:r>
      <w:proofErr w:type="gramEnd"/>
      <w:r>
        <w:t xml:space="preserve"> 40 minutes from closing time to pack and clean. Selling areas should </w:t>
      </w:r>
      <w:proofErr w:type="gramStart"/>
      <w:r>
        <w:t>be left</w:t>
      </w:r>
      <w:proofErr w:type="gramEnd"/>
      <w:r>
        <w:t xml:space="preserve"> as your found tit, free of trash debris,</w:t>
      </w:r>
      <w:r w:rsidR="00334805">
        <w:t xml:space="preserve"> </w:t>
      </w:r>
      <w:proofErr w:type="spellStart"/>
      <w:r>
        <w:t>ect</w:t>
      </w:r>
      <w:proofErr w:type="spellEnd"/>
      <w:r>
        <w:t>.</w:t>
      </w:r>
    </w:p>
    <w:p w14:paraId="76856AA7" w14:textId="77777777" w:rsidR="00135C99" w:rsidRPr="00612BFB" w:rsidRDefault="00135C99" w:rsidP="0011328B">
      <w:pPr>
        <w:pStyle w:val="NoSpacing"/>
        <w:rPr>
          <w:b/>
          <w:bCs/>
        </w:rPr>
      </w:pPr>
    </w:p>
    <w:p w14:paraId="4129A1A8" w14:textId="73E26E51" w:rsidR="00135C99" w:rsidRDefault="00135C99" w:rsidP="0011328B">
      <w:pPr>
        <w:pStyle w:val="NoSpacing"/>
      </w:pPr>
      <w:r w:rsidRPr="00612BFB">
        <w:rPr>
          <w:b/>
          <w:bCs/>
        </w:rPr>
        <w:t>VENDOR CONDUCT:</w:t>
      </w:r>
      <w:r>
        <w:t xml:space="preserve"> Vendors must conduct themselves in </w:t>
      </w:r>
      <w:r w:rsidR="00334805">
        <w:t>professional</w:t>
      </w:r>
      <w:r>
        <w:t xml:space="preserve"> and courteous manner. Please direct concerns about fellow vendors and patrons to the market manager and/or </w:t>
      </w:r>
      <w:r w:rsidR="00334805">
        <w:t>Executive</w:t>
      </w:r>
      <w:r>
        <w:t xml:space="preserve"> </w:t>
      </w:r>
      <w:r w:rsidR="00334805">
        <w:t>Director</w:t>
      </w:r>
      <w:r>
        <w:t>.</w:t>
      </w:r>
    </w:p>
    <w:p w14:paraId="55BB2178" w14:textId="77777777" w:rsidR="00612BFB" w:rsidRDefault="00612BFB" w:rsidP="0011328B">
      <w:pPr>
        <w:pStyle w:val="NoSpacing"/>
      </w:pPr>
    </w:p>
    <w:p w14:paraId="0E4ED51D" w14:textId="77777777" w:rsidR="00135C99" w:rsidRDefault="00135C99" w:rsidP="0011328B">
      <w:pPr>
        <w:pStyle w:val="NoSpacing"/>
      </w:pPr>
    </w:p>
    <w:p w14:paraId="5C4BA06C" w14:textId="77777777" w:rsidR="00135C99" w:rsidRPr="00612BFB" w:rsidRDefault="00135C99" w:rsidP="0011328B">
      <w:pPr>
        <w:pStyle w:val="NoSpacing"/>
        <w:rPr>
          <w:b/>
          <w:bCs/>
        </w:rPr>
      </w:pPr>
      <w:r w:rsidRPr="00612BFB">
        <w:rPr>
          <w:b/>
          <w:bCs/>
        </w:rPr>
        <w:t>VENDOR RESPONSIBILITIES:</w:t>
      </w:r>
    </w:p>
    <w:p w14:paraId="56DF6543" w14:textId="67B0B03B" w:rsidR="00135C99" w:rsidRDefault="00135C99" w:rsidP="00135C99">
      <w:pPr>
        <w:pStyle w:val="NoSpacing"/>
        <w:numPr>
          <w:ilvl w:val="0"/>
          <w:numId w:val="2"/>
        </w:numPr>
      </w:pPr>
      <w:r>
        <w:t xml:space="preserve">Vendors are responsible for providing their own </w:t>
      </w:r>
      <w:r w:rsidR="00334805">
        <w:t>equipment</w:t>
      </w:r>
      <w:r>
        <w:t xml:space="preserve">. All canopies </w:t>
      </w:r>
      <w:proofErr w:type="gramStart"/>
      <w:r>
        <w:t>are required</w:t>
      </w:r>
      <w:proofErr w:type="gramEnd"/>
      <w:r>
        <w:t xml:space="preserve"> to </w:t>
      </w:r>
      <w:proofErr w:type="gramStart"/>
      <w:r>
        <w:t>be properly secured</w:t>
      </w:r>
      <w:proofErr w:type="gramEnd"/>
      <w:r>
        <w:t>.</w:t>
      </w:r>
    </w:p>
    <w:p w14:paraId="05187798" w14:textId="05F30B01" w:rsidR="00135C99" w:rsidRDefault="00334805" w:rsidP="00135C99">
      <w:pPr>
        <w:pStyle w:val="NoSpacing"/>
        <w:numPr>
          <w:ilvl w:val="0"/>
          <w:numId w:val="2"/>
        </w:numPr>
      </w:pPr>
      <w:r>
        <w:t>Price, terms</w:t>
      </w:r>
      <w:r w:rsidR="00135C99">
        <w:t xml:space="preserve"> of sale,</w:t>
      </w:r>
      <w:r>
        <w:t xml:space="preserve"> </w:t>
      </w:r>
      <w:proofErr w:type="spellStart"/>
      <w:r w:rsidR="00135C99">
        <w:t>ect</w:t>
      </w:r>
      <w:proofErr w:type="spellEnd"/>
      <w:r w:rsidR="00135C99">
        <w:t xml:space="preserve">. are between the buyer and seller only. Prices must </w:t>
      </w:r>
      <w:proofErr w:type="gramStart"/>
      <w:r w:rsidR="00135C99">
        <w:t>be posted</w:t>
      </w:r>
      <w:proofErr w:type="gramEnd"/>
      <w:r w:rsidR="00135C99">
        <w:t xml:space="preserve"> for all items sold at vendor booths. Vendors will determine the prices for products </w:t>
      </w:r>
      <w:r>
        <w:t>sold, but</w:t>
      </w:r>
      <w:r w:rsidR="00135C99">
        <w:t xml:space="preserve"> HMRA requests that vendors maintain fair retail market </w:t>
      </w:r>
      <w:r>
        <w:t>pricing</w:t>
      </w:r>
      <w:r w:rsidR="00135C99">
        <w:t>.</w:t>
      </w:r>
    </w:p>
    <w:p w14:paraId="53A847DB" w14:textId="42EAF44C" w:rsidR="00135C99" w:rsidRDefault="00134633" w:rsidP="00135C99">
      <w:pPr>
        <w:pStyle w:val="NoSpacing"/>
        <w:numPr>
          <w:ilvl w:val="0"/>
          <w:numId w:val="2"/>
        </w:numPr>
      </w:pPr>
      <w:r>
        <w:t xml:space="preserve">Stall </w:t>
      </w:r>
      <w:r w:rsidR="00334805">
        <w:t>Appearance</w:t>
      </w:r>
      <w:r>
        <w:t xml:space="preserve">: Vendors are responsible for the </w:t>
      </w:r>
      <w:r w:rsidR="00334805">
        <w:t>safety</w:t>
      </w:r>
      <w:r>
        <w:t xml:space="preserve"> and appearance of their market stall. Quality </w:t>
      </w:r>
      <w:r w:rsidR="00334805">
        <w:t>signage, creative</w:t>
      </w:r>
      <w:r>
        <w:t xml:space="preserve"> displays, and an orderly presentation </w:t>
      </w:r>
      <w:proofErr w:type="gramStart"/>
      <w:r>
        <w:t>is requested</w:t>
      </w:r>
      <w:proofErr w:type="gramEnd"/>
      <w:r>
        <w:t>.</w:t>
      </w:r>
    </w:p>
    <w:p w14:paraId="0DA8727B" w14:textId="50AB3EA5" w:rsidR="00134633" w:rsidRDefault="00134633" w:rsidP="00135C99">
      <w:pPr>
        <w:pStyle w:val="NoSpacing"/>
        <w:numPr>
          <w:ilvl w:val="0"/>
          <w:numId w:val="2"/>
        </w:numPr>
      </w:pPr>
      <w:r>
        <w:t>Garbage: Al vendors must remove their own garbage at the end of the day. On site garbage rec</w:t>
      </w:r>
      <w:r w:rsidR="00334805">
        <w:t xml:space="preserve">eptacles </w:t>
      </w:r>
      <w:r>
        <w:t xml:space="preserve">have limited space so vendors </w:t>
      </w:r>
      <w:r w:rsidR="00334805">
        <w:t>should</w:t>
      </w:r>
      <w:r>
        <w:t xml:space="preserve"> not depend on these for trash clean-up.</w:t>
      </w:r>
    </w:p>
    <w:p w14:paraId="0AE91087" w14:textId="433EC6A9" w:rsidR="00134633" w:rsidRDefault="00134633" w:rsidP="00135C99">
      <w:pPr>
        <w:pStyle w:val="NoSpacing"/>
        <w:numPr>
          <w:ilvl w:val="0"/>
          <w:numId w:val="2"/>
        </w:numPr>
      </w:pPr>
      <w:r>
        <w:t xml:space="preserve">Electricity </w:t>
      </w:r>
      <w:proofErr w:type="gramStart"/>
      <w:r>
        <w:t>is limited</w:t>
      </w:r>
      <w:proofErr w:type="gramEnd"/>
      <w:r>
        <w:t xml:space="preserve"> and </w:t>
      </w:r>
      <w:r w:rsidR="00334805">
        <w:t>priority</w:t>
      </w:r>
      <w:r>
        <w:t xml:space="preserve"> will </w:t>
      </w:r>
      <w:proofErr w:type="gramStart"/>
      <w:r>
        <w:t>be given</w:t>
      </w:r>
      <w:proofErr w:type="gramEnd"/>
      <w:r>
        <w:t xml:space="preserve"> to vendors requiring electricity of food storage or serving.</w:t>
      </w:r>
    </w:p>
    <w:p w14:paraId="11892FCB" w14:textId="0D4815FB" w:rsidR="00134633" w:rsidRDefault="00134633" w:rsidP="00135C99">
      <w:pPr>
        <w:pStyle w:val="NoSpacing"/>
        <w:numPr>
          <w:ilvl w:val="0"/>
          <w:numId w:val="2"/>
        </w:numPr>
      </w:pPr>
      <w:r>
        <w:t>All pets must remain on a leash and distant from all food vendors.</w:t>
      </w:r>
    </w:p>
    <w:p w14:paraId="4324C08D" w14:textId="1AE1AB88" w:rsidR="00134633" w:rsidRDefault="00134633" w:rsidP="00135C99">
      <w:pPr>
        <w:pStyle w:val="NoSpacing"/>
        <w:numPr>
          <w:ilvl w:val="0"/>
          <w:numId w:val="2"/>
        </w:numPr>
      </w:pPr>
      <w:r>
        <w:t xml:space="preserve">While plastic </w:t>
      </w:r>
      <w:proofErr w:type="gramStart"/>
      <w:r>
        <w:t>is not prohibited</w:t>
      </w:r>
      <w:proofErr w:type="gramEnd"/>
      <w:r>
        <w:t>, paper is the HMRA preferred choice of bagging for vendors.</w:t>
      </w:r>
    </w:p>
    <w:p w14:paraId="1FB7384F" w14:textId="77777777" w:rsidR="00612BFB" w:rsidRDefault="00612BFB" w:rsidP="00612BFB">
      <w:pPr>
        <w:pStyle w:val="NoSpacing"/>
      </w:pPr>
    </w:p>
    <w:p w14:paraId="2AA1D663" w14:textId="77777777" w:rsidR="00134633" w:rsidRPr="00612BFB" w:rsidRDefault="00134633" w:rsidP="00134633">
      <w:pPr>
        <w:pStyle w:val="NoSpacing"/>
        <w:rPr>
          <w:b/>
          <w:bCs/>
        </w:rPr>
      </w:pPr>
    </w:p>
    <w:p w14:paraId="2C57BFA0" w14:textId="0D841859" w:rsidR="00134633" w:rsidRDefault="00134633" w:rsidP="00134633">
      <w:pPr>
        <w:pStyle w:val="NoSpacing"/>
      </w:pPr>
      <w:r w:rsidRPr="00612BFB">
        <w:rPr>
          <w:b/>
          <w:bCs/>
        </w:rPr>
        <w:t>VILOATIONS:</w:t>
      </w:r>
      <w:r>
        <w:t xml:space="preserve"> </w:t>
      </w:r>
      <w:proofErr w:type="gramStart"/>
      <w:r w:rsidR="00334805">
        <w:t>Violations</w:t>
      </w:r>
      <w:r>
        <w:t xml:space="preserve"> will be </w:t>
      </w:r>
      <w:r w:rsidR="00334805">
        <w:t>noted</w:t>
      </w:r>
      <w:r>
        <w:t xml:space="preserve"> by the market </w:t>
      </w:r>
      <w:r w:rsidR="00334805">
        <w:t>manager</w:t>
      </w:r>
      <w:proofErr w:type="gramEnd"/>
      <w:r>
        <w:t xml:space="preserve">. Offenses </w:t>
      </w:r>
      <w:proofErr w:type="gramStart"/>
      <w:r>
        <w:t>are recorded</w:t>
      </w:r>
      <w:proofErr w:type="gramEnd"/>
      <w:r>
        <w:t xml:space="preserve"> on Notice of Violation </w:t>
      </w:r>
      <w:proofErr w:type="gramStart"/>
      <w:r>
        <w:t>Non Compliance</w:t>
      </w:r>
      <w:proofErr w:type="gramEnd"/>
      <w:r>
        <w:t xml:space="preserve"> Forms as follows:</w:t>
      </w:r>
    </w:p>
    <w:p w14:paraId="064062A9" w14:textId="36E5F25F" w:rsidR="00134633" w:rsidRDefault="00134633" w:rsidP="00134633">
      <w:pPr>
        <w:pStyle w:val="NoSpacing"/>
        <w:numPr>
          <w:ilvl w:val="0"/>
          <w:numId w:val="3"/>
        </w:numPr>
      </w:pPr>
      <w:r>
        <w:t>1</w:t>
      </w:r>
      <w:r w:rsidRPr="00134633">
        <w:rPr>
          <w:vertAlign w:val="superscript"/>
        </w:rPr>
        <w:t>st</w:t>
      </w:r>
      <w:r>
        <w:t xml:space="preserve"> offense: Written Warning</w:t>
      </w:r>
    </w:p>
    <w:p w14:paraId="638A43F6" w14:textId="2AAB36BB" w:rsidR="00134633" w:rsidRDefault="00134633" w:rsidP="00134633">
      <w:pPr>
        <w:pStyle w:val="NoSpacing"/>
        <w:numPr>
          <w:ilvl w:val="0"/>
          <w:numId w:val="3"/>
        </w:numPr>
      </w:pPr>
      <w:r>
        <w:t>2</w:t>
      </w:r>
      <w:r w:rsidRPr="00134633">
        <w:rPr>
          <w:vertAlign w:val="superscript"/>
        </w:rPr>
        <w:t>nd</w:t>
      </w:r>
      <w:r>
        <w:t xml:space="preserve"> offense: Second written warning</w:t>
      </w:r>
    </w:p>
    <w:p w14:paraId="36B1A86C" w14:textId="0FF265E3" w:rsidR="00134633" w:rsidRPr="00030919" w:rsidRDefault="00134633" w:rsidP="00134633">
      <w:pPr>
        <w:pStyle w:val="NoSpacing"/>
        <w:numPr>
          <w:ilvl w:val="0"/>
          <w:numId w:val="3"/>
        </w:numPr>
      </w:pPr>
      <w:r>
        <w:t>3</w:t>
      </w:r>
      <w:r w:rsidRPr="00134633">
        <w:rPr>
          <w:vertAlign w:val="superscript"/>
        </w:rPr>
        <w:t>rd</w:t>
      </w:r>
      <w:r>
        <w:t xml:space="preserve"> offense: Vendor my lose the right to sell at HMRA Markets.</w:t>
      </w:r>
    </w:p>
    <w:sectPr w:rsidR="00134633" w:rsidRPr="0003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B1BE5"/>
    <w:multiLevelType w:val="hybridMultilevel"/>
    <w:tmpl w:val="CFF4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079AE"/>
    <w:multiLevelType w:val="hybridMultilevel"/>
    <w:tmpl w:val="B14401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0153697"/>
    <w:multiLevelType w:val="hybridMultilevel"/>
    <w:tmpl w:val="EC10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060803">
    <w:abstractNumId w:val="2"/>
  </w:num>
  <w:num w:numId="2" w16cid:durableId="1340426426">
    <w:abstractNumId w:val="1"/>
  </w:num>
  <w:num w:numId="3" w16cid:durableId="108541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19"/>
    <w:rsid w:val="00012117"/>
    <w:rsid w:val="00030919"/>
    <w:rsid w:val="000413D7"/>
    <w:rsid w:val="00112088"/>
    <w:rsid w:val="0011328B"/>
    <w:rsid w:val="00134633"/>
    <w:rsid w:val="00135C99"/>
    <w:rsid w:val="00334805"/>
    <w:rsid w:val="00612BFB"/>
    <w:rsid w:val="007B0083"/>
    <w:rsid w:val="00925919"/>
    <w:rsid w:val="00A61C25"/>
    <w:rsid w:val="00BE0F6E"/>
    <w:rsid w:val="00BE10A9"/>
    <w:rsid w:val="00DF693D"/>
    <w:rsid w:val="00F7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45B4"/>
  <w15:chartTrackingRefBased/>
  <w15:docId w15:val="{62E76A66-E2C0-442C-BAE0-737938AF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9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9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9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91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30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Page - HMRA</dc:creator>
  <cp:keywords/>
  <dc:description/>
  <cp:lastModifiedBy>Kelly Page - HMRA</cp:lastModifiedBy>
  <cp:revision>2</cp:revision>
  <dcterms:created xsi:type="dcterms:W3CDTF">2025-05-20T15:09:00Z</dcterms:created>
  <dcterms:modified xsi:type="dcterms:W3CDTF">2025-05-20T15:09:00Z</dcterms:modified>
</cp:coreProperties>
</file>